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2E5" w:rsidRPr="008002E5" w:rsidRDefault="008002E5" w:rsidP="008002E5">
      <w:pPr>
        <w:suppressAutoHyphens/>
        <w:spacing w:line="276" w:lineRule="auto"/>
        <w:ind w:left="5103" w:firstLine="0"/>
        <w:jc w:val="right"/>
        <w:rPr>
          <w:rFonts w:eastAsia="Times New Roman"/>
          <w:kern w:val="2"/>
          <w:sz w:val="24"/>
          <w:szCs w:val="28"/>
          <w:lang w:eastAsia="ar-SA"/>
        </w:rPr>
      </w:pPr>
    </w:p>
    <w:p w:rsidR="00D84E55" w:rsidRDefault="00D84E55" w:rsidP="008002E5">
      <w:pPr>
        <w:suppressAutoHyphens/>
        <w:spacing w:line="276" w:lineRule="auto"/>
        <w:ind w:right="-2" w:firstLine="0"/>
        <w:jc w:val="center"/>
        <w:rPr>
          <w:rFonts w:eastAsia="Times New Roman"/>
          <w:b/>
          <w:kern w:val="2"/>
          <w:lang w:eastAsia="ar-SA"/>
        </w:rPr>
      </w:pPr>
      <w:r w:rsidRPr="001528C1">
        <w:rPr>
          <w:b/>
          <w:noProof/>
        </w:rPr>
        <w:drawing>
          <wp:inline distT="0" distB="0" distL="0" distR="0">
            <wp:extent cx="828675" cy="1133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2E5" w:rsidRPr="008002E5" w:rsidRDefault="008002E5" w:rsidP="008002E5">
      <w:pPr>
        <w:suppressAutoHyphens/>
        <w:spacing w:line="276" w:lineRule="auto"/>
        <w:ind w:right="-2" w:firstLine="0"/>
        <w:jc w:val="center"/>
        <w:rPr>
          <w:rFonts w:eastAsia="Times New Roman"/>
          <w:b/>
          <w:kern w:val="2"/>
          <w:lang w:eastAsia="ar-SA"/>
        </w:rPr>
      </w:pPr>
      <w:r w:rsidRPr="008002E5">
        <w:rPr>
          <w:rFonts w:eastAsia="Times New Roman"/>
          <w:b/>
          <w:kern w:val="2"/>
          <w:lang w:eastAsia="ar-SA"/>
        </w:rPr>
        <w:t>РОСТОВСКАЯ ОБЛАСТЬ</w:t>
      </w:r>
    </w:p>
    <w:p w:rsidR="008002E5" w:rsidRPr="008002E5" w:rsidRDefault="008002E5" w:rsidP="008002E5">
      <w:pPr>
        <w:suppressAutoHyphens/>
        <w:spacing w:line="276" w:lineRule="auto"/>
        <w:ind w:right="-2" w:firstLine="0"/>
        <w:jc w:val="center"/>
        <w:rPr>
          <w:rFonts w:eastAsia="Times New Roman"/>
          <w:b/>
          <w:kern w:val="2"/>
          <w:lang w:eastAsia="ar-SA"/>
        </w:rPr>
      </w:pPr>
      <w:r w:rsidRPr="008002E5">
        <w:rPr>
          <w:rFonts w:eastAsia="Times New Roman"/>
          <w:b/>
          <w:kern w:val="2"/>
          <w:lang w:eastAsia="ar-SA"/>
        </w:rPr>
        <w:t>МУНИЦИПАЛЬНОЕ ОБРАЗОВАНИЕ</w:t>
      </w:r>
    </w:p>
    <w:p w:rsidR="008002E5" w:rsidRPr="008002E5" w:rsidRDefault="008002E5" w:rsidP="008002E5">
      <w:pPr>
        <w:pBdr>
          <w:bottom w:val="single" w:sz="12" w:space="1" w:color="auto"/>
        </w:pBdr>
        <w:suppressAutoHyphens/>
        <w:spacing w:line="276" w:lineRule="auto"/>
        <w:ind w:right="-2" w:firstLine="0"/>
        <w:jc w:val="center"/>
        <w:rPr>
          <w:rFonts w:eastAsia="Times New Roman"/>
          <w:b/>
          <w:kern w:val="2"/>
          <w:lang w:eastAsia="ar-SA"/>
        </w:rPr>
      </w:pPr>
      <w:r w:rsidRPr="008002E5">
        <w:rPr>
          <w:rFonts w:eastAsia="Times New Roman"/>
          <w:b/>
          <w:kern w:val="2"/>
          <w:lang w:eastAsia="ar-SA"/>
        </w:rPr>
        <w:t>«</w:t>
      </w:r>
      <w:r w:rsidR="007372C1">
        <w:rPr>
          <w:rFonts w:eastAsia="Times New Roman"/>
          <w:b/>
          <w:kern w:val="2"/>
          <w:lang w:eastAsia="ar-SA"/>
        </w:rPr>
        <w:t>БОЛЬШЕНЕКЛИНОВ</w:t>
      </w:r>
      <w:r w:rsidRPr="008002E5">
        <w:rPr>
          <w:rFonts w:eastAsia="Times New Roman"/>
          <w:b/>
          <w:kern w:val="2"/>
          <w:lang w:eastAsia="ar-SA"/>
        </w:rPr>
        <w:t>СКОЕ СЕЛЬСКОЕ ПОСЕЛЕНИЕ»</w:t>
      </w:r>
    </w:p>
    <w:p w:rsidR="008002E5" w:rsidRPr="008002E5" w:rsidRDefault="008002E5" w:rsidP="008002E5">
      <w:pPr>
        <w:suppressAutoHyphens/>
        <w:spacing w:line="276" w:lineRule="auto"/>
        <w:ind w:right="-2" w:firstLine="0"/>
        <w:jc w:val="center"/>
        <w:rPr>
          <w:rFonts w:eastAsia="Times New Roman"/>
          <w:b/>
          <w:kern w:val="2"/>
          <w:lang w:eastAsia="ar-SA"/>
        </w:rPr>
      </w:pPr>
      <w:r w:rsidRPr="008002E5">
        <w:rPr>
          <w:rFonts w:eastAsia="Times New Roman"/>
          <w:b/>
          <w:kern w:val="2"/>
          <w:lang w:eastAsia="ar-SA"/>
        </w:rPr>
        <w:t xml:space="preserve">СОБРАНИЕ ДЕПУТАТОВ </w:t>
      </w:r>
      <w:r w:rsidR="007372C1">
        <w:rPr>
          <w:rFonts w:eastAsia="Times New Roman"/>
          <w:b/>
          <w:kern w:val="2"/>
          <w:lang w:eastAsia="ar-SA"/>
        </w:rPr>
        <w:t>БОЛЬШЕНЕКЛИНОВ</w:t>
      </w:r>
      <w:r w:rsidRPr="008002E5">
        <w:rPr>
          <w:rFonts w:eastAsia="Times New Roman"/>
          <w:b/>
          <w:kern w:val="2"/>
          <w:lang w:eastAsia="ar-SA"/>
        </w:rPr>
        <w:t>СКОГО СЕЛЬСКОГО ПОСЕЛЕНИЯ</w:t>
      </w:r>
    </w:p>
    <w:p w:rsidR="008002E5" w:rsidRPr="008002E5" w:rsidRDefault="008002E5" w:rsidP="008002E5">
      <w:pPr>
        <w:spacing w:line="276" w:lineRule="auto"/>
        <w:jc w:val="center"/>
        <w:rPr>
          <w:rFonts w:eastAsia="Calibri"/>
          <w:b/>
        </w:rPr>
      </w:pPr>
    </w:p>
    <w:p w:rsidR="008002E5" w:rsidRPr="008002E5" w:rsidRDefault="008002E5" w:rsidP="008002E5">
      <w:pPr>
        <w:spacing w:line="276" w:lineRule="auto"/>
        <w:jc w:val="center"/>
        <w:rPr>
          <w:rFonts w:eastAsia="Calibri"/>
          <w:b/>
        </w:rPr>
      </w:pPr>
      <w:r w:rsidRPr="008002E5">
        <w:rPr>
          <w:rFonts w:eastAsia="Calibri"/>
          <w:b/>
        </w:rPr>
        <w:t>РЕШЕНИЕ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</w:p>
    <w:p w:rsidR="008002E5" w:rsidRPr="008002E5" w:rsidRDefault="00F82755" w:rsidP="008002E5">
      <w:pPr>
        <w:spacing w:line="276" w:lineRule="auto"/>
        <w:ind w:firstLine="0"/>
        <w:jc w:val="center"/>
        <w:rPr>
          <w:rFonts w:eastAsia="Calibri"/>
        </w:rPr>
      </w:pPr>
      <w:r w:rsidRPr="00F82755">
        <w:rPr>
          <w:rFonts w:eastAsia="Calibri"/>
        </w:rPr>
        <w:t xml:space="preserve">«О внесении изменений в Решение Собрания депутатов </w:t>
      </w:r>
      <w:r w:rsidR="007372C1">
        <w:rPr>
          <w:rFonts w:eastAsia="Calibri"/>
        </w:rPr>
        <w:t>Большенеклинов</w:t>
      </w:r>
      <w:r w:rsidRPr="00F82755">
        <w:rPr>
          <w:rFonts w:eastAsia="Calibri"/>
        </w:rPr>
        <w:t xml:space="preserve">ского сельского поселения от </w:t>
      </w:r>
      <w:r w:rsidR="007372C1">
        <w:rPr>
          <w:rFonts w:eastAsia="Calibri"/>
        </w:rPr>
        <w:t>23.10.2017 № 50</w:t>
      </w:r>
      <w:r w:rsidRPr="00F82755">
        <w:rPr>
          <w:rFonts w:eastAsia="Calibri"/>
        </w:rPr>
        <w:t xml:space="preserve"> «Об утверждении Правил благоустройства территории муниципального образования «</w:t>
      </w:r>
      <w:r w:rsidR="007372C1">
        <w:rPr>
          <w:rFonts w:eastAsia="Calibri"/>
        </w:rPr>
        <w:t>Большенеклинов</w:t>
      </w:r>
      <w:r w:rsidRPr="00F82755">
        <w:rPr>
          <w:rFonts w:eastAsia="Calibri"/>
        </w:rPr>
        <w:t>ское сельское поселение»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</w:p>
    <w:p w:rsidR="008002E5" w:rsidRPr="008002E5" w:rsidRDefault="008002E5" w:rsidP="008002E5">
      <w:pPr>
        <w:spacing w:line="276" w:lineRule="auto"/>
        <w:ind w:firstLine="0"/>
        <w:rPr>
          <w:rFonts w:eastAsia="Calibri"/>
        </w:rPr>
      </w:pPr>
      <w:r w:rsidRPr="008002E5">
        <w:rPr>
          <w:rFonts w:eastAsia="Calibri"/>
        </w:rPr>
        <w:t>Принято Собранием депутатов</w:t>
      </w:r>
    </w:p>
    <w:p w:rsidR="008002E5" w:rsidRPr="008002E5" w:rsidRDefault="007372C1" w:rsidP="008002E5">
      <w:pPr>
        <w:tabs>
          <w:tab w:val="left" w:pos="6946"/>
        </w:tabs>
        <w:spacing w:line="276" w:lineRule="auto"/>
        <w:ind w:firstLine="0"/>
        <w:rPr>
          <w:rFonts w:eastAsia="Calibri"/>
        </w:rPr>
      </w:pPr>
      <w:proofErr w:type="spellStart"/>
      <w:r>
        <w:rPr>
          <w:rFonts w:eastAsia="Calibri"/>
        </w:rPr>
        <w:t>Большенеклинов</w:t>
      </w:r>
      <w:r w:rsidR="008002E5" w:rsidRPr="008002E5">
        <w:rPr>
          <w:rFonts w:eastAsia="Calibri"/>
        </w:rPr>
        <w:t>ского</w:t>
      </w:r>
      <w:proofErr w:type="spellEnd"/>
      <w:r w:rsidR="008002E5" w:rsidRPr="008002E5">
        <w:rPr>
          <w:rFonts w:eastAsia="Calibri"/>
        </w:rPr>
        <w:t xml:space="preserve"> сельского поселения</w:t>
      </w:r>
      <w:r w:rsidR="008002E5" w:rsidRPr="008002E5">
        <w:rPr>
          <w:rFonts w:eastAsia="Calibri"/>
        </w:rPr>
        <w:tab/>
      </w:r>
      <w:r w:rsidR="008002E5" w:rsidRPr="00D84E55">
        <w:rPr>
          <w:rFonts w:eastAsia="Calibri"/>
          <w:iCs/>
        </w:rPr>
        <w:t>«</w:t>
      </w:r>
      <w:r w:rsidR="00D84E55" w:rsidRPr="00D84E55">
        <w:rPr>
          <w:rFonts w:eastAsia="Calibri"/>
          <w:iCs/>
        </w:rPr>
        <w:t>19</w:t>
      </w:r>
      <w:r w:rsidR="008002E5" w:rsidRPr="00D84E55">
        <w:rPr>
          <w:rFonts w:eastAsia="Calibri"/>
          <w:iCs/>
        </w:rPr>
        <w:t xml:space="preserve">» </w:t>
      </w:r>
      <w:r w:rsidR="00D84E55" w:rsidRPr="00D84E55">
        <w:rPr>
          <w:rFonts w:eastAsia="Calibri"/>
          <w:iCs/>
        </w:rPr>
        <w:t>августа</w:t>
      </w:r>
      <w:r w:rsidR="008002E5" w:rsidRPr="00D84E55">
        <w:rPr>
          <w:rFonts w:eastAsia="Calibri"/>
          <w:iCs/>
        </w:rPr>
        <w:t xml:space="preserve"> 20</w:t>
      </w:r>
      <w:r w:rsidR="000E35F6" w:rsidRPr="00D84E55">
        <w:rPr>
          <w:rFonts w:eastAsia="Calibri"/>
          <w:iCs/>
        </w:rPr>
        <w:t>20</w:t>
      </w:r>
      <w:r w:rsidR="008002E5" w:rsidRPr="00D84E55">
        <w:rPr>
          <w:rFonts w:eastAsia="Calibri"/>
          <w:iCs/>
        </w:rPr>
        <w:t xml:space="preserve"> г.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>В соответствии с пунктом 19 части 1 статьи 14 Федерального закона от 06.10.2003 № 131-ФЗ «Об общих принципах организации местного самоуправления в Российской Федерации», руководствуясь Уставом муниципального образования «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ское сельское поселение», принятым Решением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от </w:t>
      </w:r>
      <w:r w:rsidR="002D4E8D">
        <w:rPr>
          <w:rFonts w:eastAsia="Calibri"/>
        </w:rPr>
        <w:t>20.01.2020</w:t>
      </w:r>
      <w:r w:rsidR="002D4E8D">
        <w:rPr>
          <w:rFonts w:eastAsia="Times New Roman"/>
          <w:lang w:eastAsia="ru-RU"/>
        </w:rPr>
        <w:t xml:space="preserve"> № 136</w:t>
      </w:r>
      <w:r w:rsidRPr="008002E5">
        <w:rPr>
          <w:rFonts w:eastAsia="Calibri"/>
        </w:rPr>
        <w:t xml:space="preserve">, Собрание депутатов </w:t>
      </w:r>
      <w:proofErr w:type="spellStart"/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>ского</w:t>
      </w:r>
      <w:proofErr w:type="spellEnd"/>
      <w:r w:rsidRPr="008002E5">
        <w:rPr>
          <w:rFonts w:eastAsia="Calibri"/>
        </w:rPr>
        <w:t xml:space="preserve"> сельского поселения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</w:p>
    <w:p w:rsidR="008002E5" w:rsidRPr="008002E5" w:rsidRDefault="008002E5" w:rsidP="008002E5">
      <w:pPr>
        <w:spacing w:line="276" w:lineRule="auto"/>
        <w:jc w:val="center"/>
        <w:rPr>
          <w:rFonts w:eastAsia="Calibri"/>
        </w:rPr>
      </w:pPr>
      <w:r w:rsidRPr="008002E5">
        <w:rPr>
          <w:rFonts w:eastAsia="Calibri"/>
        </w:rPr>
        <w:t>РЕШИЛО: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1. Внести в приложение к Решению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 xml:space="preserve">ского сельского поселения </w:t>
      </w:r>
      <w:r w:rsidR="00F82755" w:rsidRPr="00F82755">
        <w:rPr>
          <w:rFonts w:eastAsia="Calibri"/>
        </w:rPr>
        <w:t xml:space="preserve">от </w:t>
      </w:r>
      <w:r w:rsidR="007372C1">
        <w:rPr>
          <w:rFonts w:eastAsia="Calibri"/>
        </w:rPr>
        <w:t>23.10.2017 № 50</w:t>
      </w:r>
      <w:r w:rsidR="00F82755" w:rsidRPr="00F82755">
        <w:rPr>
          <w:rFonts w:eastAsia="Calibri"/>
        </w:rPr>
        <w:t xml:space="preserve"> (в редакции Решений Собрания депутатов </w:t>
      </w:r>
      <w:r w:rsidR="007372C1">
        <w:rPr>
          <w:rFonts w:eastAsia="Calibri"/>
        </w:rPr>
        <w:t>Большенеклинов</w:t>
      </w:r>
      <w:r w:rsidR="00F82755" w:rsidRPr="00F82755">
        <w:rPr>
          <w:rFonts w:eastAsia="Calibri"/>
        </w:rPr>
        <w:t xml:space="preserve">ского сельского поселения от </w:t>
      </w:r>
      <w:r w:rsidR="003906A0">
        <w:rPr>
          <w:rFonts w:eastAsia="Calibri"/>
        </w:rPr>
        <w:t>26.12</w:t>
      </w:r>
      <w:r w:rsidR="00F82755" w:rsidRPr="00F82755">
        <w:rPr>
          <w:rFonts w:eastAsia="Calibri"/>
        </w:rPr>
        <w:t xml:space="preserve">.2018 № </w:t>
      </w:r>
      <w:r w:rsidR="003906A0">
        <w:rPr>
          <w:rFonts w:eastAsia="Calibri"/>
        </w:rPr>
        <w:t>99</w:t>
      </w:r>
      <w:r w:rsidR="00F82755" w:rsidRPr="00F82755">
        <w:rPr>
          <w:rFonts w:eastAsia="Calibri"/>
        </w:rPr>
        <w:t xml:space="preserve">, от </w:t>
      </w:r>
      <w:r w:rsidR="003906A0">
        <w:rPr>
          <w:rFonts w:eastAsia="Calibri"/>
        </w:rPr>
        <w:t>14</w:t>
      </w:r>
      <w:r w:rsidR="00F82755" w:rsidRPr="00F82755">
        <w:rPr>
          <w:rFonts w:eastAsia="Calibri"/>
        </w:rPr>
        <w:t>.05.2019 № 11</w:t>
      </w:r>
      <w:r w:rsidR="003906A0">
        <w:rPr>
          <w:rFonts w:eastAsia="Calibri"/>
        </w:rPr>
        <w:t>2</w:t>
      </w:r>
      <w:r w:rsidR="00F82755" w:rsidRPr="00F82755">
        <w:rPr>
          <w:rFonts w:eastAsia="Calibri"/>
        </w:rPr>
        <w:t xml:space="preserve">) </w:t>
      </w:r>
      <w:r w:rsidRPr="008002E5">
        <w:rPr>
          <w:rFonts w:eastAsia="Calibri"/>
        </w:rPr>
        <w:t>«Об утверждении Правил благоустройства территории муниципального образования «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>ское сельское поселение» следующие изменения:</w:t>
      </w:r>
    </w:p>
    <w:p w:rsid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1.1. </w:t>
      </w:r>
      <w:r w:rsidR="0076752C">
        <w:rPr>
          <w:rFonts w:eastAsia="Calibri"/>
        </w:rPr>
        <w:t>в статье 17:</w:t>
      </w:r>
    </w:p>
    <w:p w:rsidR="0076752C" w:rsidRDefault="0076752C" w:rsidP="008002E5">
      <w:pPr>
        <w:spacing w:line="276" w:lineRule="auto"/>
        <w:rPr>
          <w:rFonts w:eastAsia="Calibri"/>
        </w:rPr>
      </w:pPr>
      <w:r>
        <w:rPr>
          <w:rFonts w:eastAsia="Calibri"/>
        </w:rPr>
        <w:t>а) часть 1 изложить в следующей редакции:</w:t>
      </w:r>
    </w:p>
    <w:p w:rsidR="0076752C" w:rsidRDefault="0076752C" w:rsidP="008002E5">
      <w:pPr>
        <w:spacing w:line="276" w:lineRule="auto"/>
        <w:rPr>
          <w:rFonts w:eastAsia="Calibri"/>
        </w:rPr>
      </w:pPr>
    </w:p>
    <w:p w:rsidR="0076752C" w:rsidRDefault="0076752C" w:rsidP="004B4A84">
      <w:pPr>
        <w:spacing w:line="276" w:lineRule="auto"/>
        <w:rPr>
          <w:rFonts w:eastAsia="Calibri"/>
        </w:rPr>
      </w:pPr>
      <w:r>
        <w:rPr>
          <w:rFonts w:eastAsia="Calibri"/>
        </w:rPr>
        <w:t xml:space="preserve">«1. </w:t>
      </w:r>
      <w:r w:rsidRPr="0076752C">
        <w:rPr>
          <w:rFonts w:eastAsia="Calibri"/>
        </w:rPr>
        <w:t xml:space="preserve">Организация работ по строительству, содержанию, текущему и капитальному ремонту сетей наружного освещения </w:t>
      </w:r>
      <w:r>
        <w:rPr>
          <w:rFonts w:eastAsia="Calibri"/>
        </w:rPr>
        <w:t xml:space="preserve">объектов благоустройства на территории </w:t>
      </w:r>
      <w:r w:rsidR="007372C1">
        <w:rPr>
          <w:rFonts w:eastAsia="Calibri"/>
        </w:rPr>
        <w:t>Большенеклинов</w:t>
      </w:r>
      <w:r w:rsidRPr="0076752C">
        <w:rPr>
          <w:rFonts w:eastAsia="Calibri"/>
        </w:rPr>
        <w:t xml:space="preserve">ского сельского поселения осуществляется </w:t>
      </w:r>
      <w:r>
        <w:rPr>
          <w:rFonts w:eastAsia="Calibri"/>
        </w:rPr>
        <w:t xml:space="preserve">собственниками </w:t>
      </w:r>
      <w:r w:rsidR="004B4A84">
        <w:rPr>
          <w:rFonts w:eastAsia="Calibri"/>
        </w:rPr>
        <w:t xml:space="preserve">или </w:t>
      </w:r>
      <w:r>
        <w:rPr>
          <w:rFonts w:eastAsia="Calibri"/>
        </w:rPr>
        <w:t xml:space="preserve">лицами, исполняющими полномочия собственника, </w:t>
      </w:r>
      <w:r w:rsidR="004B4A84">
        <w:rPr>
          <w:rFonts w:eastAsia="Calibri"/>
        </w:rPr>
        <w:t xml:space="preserve">таких </w:t>
      </w:r>
      <w:r w:rsidR="004B4A84">
        <w:rPr>
          <w:rFonts w:eastAsia="Calibri"/>
        </w:rPr>
        <w:lastRenderedPageBreak/>
        <w:t>объектов благоустройства, или лицами, на которых возложена данная обязанность действующим законодательством.</w:t>
      </w:r>
      <w:r>
        <w:rPr>
          <w:rFonts w:eastAsia="Calibri"/>
        </w:rPr>
        <w:t>»;</w:t>
      </w:r>
    </w:p>
    <w:p w:rsidR="00DB0A9C" w:rsidRDefault="00DB0A9C" w:rsidP="004B4A84">
      <w:pPr>
        <w:spacing w:line="276" w:lineRule="auto"/>
        <w:rPr>
          <w:rFonts w:eastAsia="Calibri"/>
        </w:rPr>
      </w:pPr>
    </w:p>
    <w:p w:rsidR="00DB0A9C" w:rsidRDefault="00DB0A9C" w:rsidP="004B4A84">
      <w:pPr>
        <w:spacing w:line="276" w:lineRule="auto"/>
        <w:rPr>
          <w:rFonts w:eastAsia="Calibri"/>
        </w:rPr>
      </w:pPr>
      <w:r>
        <w:rPr>
          <w:rFonts w:eastAsia="Calibri"/>
        </w:rPr>
        <w:t xml:space="preserve">б) часть 6 дополнить словами «в соответствии с требованиями действующих </w:t>
      </w:r>
      <w:r w:rsidR="00B91855">
        <w:rPr>
          <w:rFonts w:eastAsia="Calibri"/>
        </w:rPr>
        <w:t xml:space="preserve">стандартов, </w:t>
      </w:r>
      <w:r>
        <w:rPr>
          <w:rFonts w:eastAsia="Calibri"/>
        </w:rPr>
        <w:t>норм и правил»;</w:t>
      </w:r>
    </w:p>
    <w:p w:rsidR="008002E5" w:rsidRDefault="008002E5" w:rsidP="00794D97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1.2. </w:t>
      </w:r>
      <w:r w:rsidR="00794D97">
        <w:rPr>
          <w:rFonts w:eastAsia="Calibri"/>
        </w:rPr>
        <w:t>в статье 21:</w:t>
      </w:r>
    </w:p>
    <w:p w:rsidR="00052D8F" w:rsidRDefault="00794D97" w:rsidP="008002E5">
      <w:pPr>
        <w:spacing w:line="276" w:lineRule="auto"/>
        <w:rPr>
          <w:rFonts w:eastAsia="Calibri"/>
        </w:rPr>
      </w:pPr>
      <w:r>
        <w:rPr>
          <w:rFonts w:eastAsia="Calibri"/>
        </w:rPr>
        <w:t>а) часть 1 изложить в следующей редакции:</w:t>
      </w:r>
    </w:p>
    <w:p w:rsidR="00794D97" w:rsidRDefault="00794D97" w:rsidP="008002E5">
      <w:pPr>
        <w:spacing w:line="276" w:lineRule="auto"/>
        <w:rPr>
          <w:rFonts w:eastAsia="Calibri"/>
        </w:rPr>
      </w:pPr>
    </w:p>
    <w:p w:rsidR="00052D8F" w:rsidRPr="00052D8F" w:rsidRDefault="00052D8F" w:rsidP="00052D8F">
      <w:pPr>
        <w:spacing w:line="276" w:lineRule="auto"/>
        <w:rPr>
          <w:rFonts w:eastAsia="Calibri"/>
        </w:rPr>
      </w:pPr>
      <w:r>
        <w:rPr>
          <w:rFonts w:eastAsia="Calibri"/>
        </w:rPr>
        <w:t>«</w:t>
      </w:r>
      <w:r w:rsidRPr="00052D8F">
        <w:rPr>
          <w:rFonts w:eastAsia="Calibri"/>
        </w:rPr>
        <w:t>1. При проектировании всех трех групп осветительных установок, предусмотренных статьями 18-20 настоящих Правил, в целях рационального использования электроэнергии и обеспечения визуального разнообразия среды обитания в темное время суток предусматриваются следующие режимы их работы:</w:t>
      </w:r>
    </w:p>
    <w:p w:rsidR="00052D8F" w:rsidRPr="00052D8F" w:rsidRDefault="00052D8F" w:rsidP="00052D8F">
      <w:pPr>
        <w:spacing w:line="276" w:lineRule="auto"/>
        <w:rPr>
          <w:rFonts w:eastAsia="Calibri"/>
        </w:rPr>
      </w:pPr>
      <w:r w:rsidRPr="00052D8F">
        <w:rPr>
          <w:rFonts w:eastAsia="Calibri"/>
        </w:rPr>
        <w:t xml:space="preserve">- вечерний будничный режим, когда функционируют все стационарные осветительные установки </w:t>
      </w:r>
      <w:r>
        <w:rPr>
          <w:rFonts w:eastAsia="Calibri"/>
        </w:rPr>
        <w:t>в соответствии с требованиями действующих стандартов, норм и правил</w:t>
      </w:r>
      <w:r w:rsidRPr="00052D8F">
        <w:rPr>
          <w:rFonts w:eastAsia="Calibri"/>
        </w:rPr>
        <w:t>, за исключением систем праздничного освещения;</w:t>
      </w:r>
      <w:r>
        <w:rPr>
          <w:rFonts w:eastAsia="Calibri"/>
        </w:rPr>
        <w:t xml:space="preserve"> </w:t>
      </w:r>
    </w:p>
    <w:p w:rsidR="00052D8F" w:rsidRPr="00052D8F" w:rsidRDefault="00052D8F" w:rsidP="00052D8F">
      <w:pPr>
        <w:spacing w:line="276" w:lineRule="auto"/>
        <w:rPr>
          <w:rFonts w:eastAsia="Calibri"/>
        </w:rPr>
      </w:pPr>
      <w:r w:rsidRPr="00052D8F">
        <w:rPr>
          <w:rFonts w:eastAsia="Calibri"/>
        </w:rPr>
        <w:t>- ночной дежурный режим, когда в осветительных установках может отключаться часть осветительных приборов, допускаемая но</w:t>
      </w:r>
      <w:r>
        <w:rPr>
          <w:rFonts w:eastAsia="Calibri"/>
        </w:rPr>
        <w:t>рмами освещенности и нормативными актами уполномоченных органов исполнительной власти и органов местного самоуправления</w:t>
      </w:r>
      <w:r w:rsidRPr="00052D8F">
        <w:rPr>
          <w:rFonts w:eastAsia="Calibri"/>
        </w:rPr>
        <w:t>;</w:t>
      </w:r>
    </w:p>
    <w:p w:rsidR="00052D8F" w:rsidRPr="00052D8F" w:rsidRDefault="00052D8F" w:rsidP="00052D8F">
      <w:pPr>
        <w:spacing w:line="276" w:lineRule="auto"/>
        <w:rPr>
          <w:rFonts w:eastAsia="Calibri"/>
        </w:rPr>
      </w:pPr>
      <w:r w:rsidRPr="00052D8F">
        <w:rPr>
          <w:rFonts w:eastAsia="Calibri"/>
        </w:rPr>
        <w:t xml:space="preserve">- праздничный режим, когда функционируют все стационарные и временные осветительные установки трех групп в часы суток и дни недели, определяемые </w:t>
      </w:r>
      <w:r>
        <w:rPr>
          <w:rFonts w:eastAsia="Calibri"/>
        </w:rPr>
        <w:t>уполномоченными органами исполнительной власти и органами местного самоуправления</w:t>
      </w:r>
      <w:r w:rsidRPr="00052D8F">
        <w:rPr>
          <w:rFonts w:eastAsia="Calibri"/>
        </w:rPr>
        <w:t>;</w:t>
      </w:r>
    </w:p>
    <w:p w:rsidR="00052D8F" w:rsidRDefault="00052D8F" w:rsidP="00052D8F">
      <w:pPr>
        <w:spacing w:line="276" w:lineRule="auto"/>
        <w:rPr>
          <w:rFonts w:eastAsia="Calibri"/>
        </w:rPr>
      </w:pPr>
      <w:r w:rsidRPr="00052D8F">
        <w:rPr>
          <w:rFonts w:eastAsia="Calibri"/>
        </w:rPr>
        <w:t>- сезонный режим, предусматриваемый главным образом в рекреационных зонах для стационарных и врем</w:t>
      </w:r>
      <w:r>
        <w:rPr>
          <w:rFonts w:eastAsia="Calibri"/>
        </w:rPr>
        <w:t>енных установок функционального</w:t>
      </w:r>
      <w:r w:rsidRPr="00052D8F">
        <w:rPr>
          <w:rFonts w:eastAsia="Calibri"/>
        </w:rPr>
        <w:t xml:space="preserve"> и архитектурного освещения в определенные сроки (зимой, осенью).</w:t>
      </w:r>
      <w:r>
        <w:rPr>
          <w:rFonts w:eastAsia="Calibri"/>
        </w:rPr>
        <w:t>»;</w:t>
      </w:r>
    </w:p>
    <w:p w:rsidR="00052D8F" w:rsidRDefault="00052D8F" w:rsidP="008002E5">
      <w:pPr>
        <w:spacing w:line="276" w:lineRule="auto"/>
        <w:rPr>
          <w:rFonts w:eastAsia="Calibri"/>
        </w:rPr>
      </w:pPr>
    </w:p>
    <w:p w:rsidR="00794D97" w:rsidRPr="008002E5" w:rsidRDefault="00794D97" w:rsidP="008002E5">
      <w:pPr>
        <w:spacing w:line="276" w:lineRule="auto"/>
        <w:rPr>
          <w:rFonts w:eastAsia="Calibri"/>
        </w:rPr>
      </w:pPr>
      <w:r>
        <w:rPr>
          <w:rFonts w:eastAsia="Calibri"/>
        </w:rPr>
        <w:t xml:space="preserve">б) </w:t>
      </w:r>
      <w:r w:rsidR="006078BF">
        <w:rPr>
          <w:rFonts w:eastAsia="Calibri"/>
        </w:rPr>
        <w:t xml:space="preserve">части 3, 4 и 5 </w:t>
      </w:r>
      <w:r w:rsidR="00297C7F">
        <w:rPr>
          <w:rFonts w:eastAsia="Calibri"/>
        </w:rPr>
        <w:t>признать утратившими силу</w:t>
      </w:r>
      <w:r>
        <w:rPr>
          <w:rFonts w:eastAsia="Calibri"/>
        </w:rPr>
        <w:t>;</w:t>
      </w:r>
    </w:p>
    <w:p w:rsid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1.3. </w:t>
      </w:r>
      <w:r w:rsidR="00A8071A">
        <w:rPr>
          <w:rFonts w:eastAsia="Calibri"/>
        </w:rPr>
        <w:t>абзац первый части 1 статьи 55 изложить в следующей редакции:</w:t>
      </w:r>
    </w:p>
    <w:p w:rsidR="00A8071A" w:rsidRDefault="00A8071A" w:rsidP="008002E5">
      <w:pPr>
        <w:spacing w:line="276" w:lineRule="auto"/>
        <w:rPr>
          <w:rFonts w:eastAsia="Calibri"/>
        </w:rPr>
      </w:pPr>
    </w:p>
    <w:p w:rsidR="00A8071A" w:rsidRDefault="00A8071A" w:rsidP="00A8071A">
      <w:pPr>
        <w:spacing w:line="276" w:lineRule="auto"/>
        <w:rPr>
          <w:rFonts w:eastAsia="Calibri"/>
        </w:rPr>
      </w:pPr>
      <w:r>
        <w:rPr>
          <w:rFonts w:eastAsia="Calibri"/>
        </w:rPr>
        <w:t xml:space="preserve">«1. </w:t>
      </w:r>
      <w:r w:rsidRPr="00A8071A">
        <w:rPr>
          <w:rFonts w:eastAsia="Calibri"/>
        </w:rPr>
        <w:t xml:space="preserve">Собственники земельных участков, зданий, строений и сооружений и/или уполномоченные ими лица, являющиеся владельцами и/или пользователями земельных участков, зданий, строений и сооружений, </w:t>
      </w:r>
      <w:r w:rsidR="00981DBE">
        <w:rPr>
          <w:rFonts w:eastAsia="Calibri"/>
        </w:rPr>
        <w:t xml:space="preserve">а также в случаях, предусмотренных </w:t>
      </w:r>
      <w:r w:rsidR="00981DBE" w:rsidRPr="00A8071A">
        <w:rPr>
          <w:rFonts w:eastAsia="Calibri"/>
        </w:rPr>
        <w:t>ст</w:t>
      </w:r>
      <w:r w:rsidR="00981DBE">
        <w:rPr>
          <w:rFonts w:eastAsia="Calibri"/>
        </w:rPr>
        <w:t xml:space="preserve">атьей </w:t>
      </w:r>
      <w:r w:rsidR="00981DBE" w:rsidRPr="00A8071A">
        <w:rPr>
          <w:rFonts w:eastAsia="Calibri"/>
        </w:rPr>
        <w:t xml:space="preserve">3.3 Федерального закона от 25.10.2001 </w:t>
      </w:r>
      <w:r w:rsidR="00981DBE">
        <w:rPr>
          <w:rFonts w:eastAsia="Calibri"/>
        </w:rPr>
        <w:t>№</w:t>
      </w:r>
      <w:r w:rsidR="00981DBE" w:rsidRPr="00A8071A">
        <w:rPr>
          <w:rFonts w:eastAsia="Calibri"/>
        </w:rPr>
        <w:t xml:space="preserve"> 137-ФЗ </w:t>
      </w:r>
      <w:r w:rsidR="00981DBE">
        <w:rPr>
          <w:rFonts w:eastAsia="Calibri"/>
        </w:rPr>
        <w:t>«</w:t>
      </w:r>
      <w:r w:rsidR="00981DBE" w:rsidRPr="00A8071A">
        <w:rPr>
          <w:rFonts w:eastAsia="Calibri"/>
        </w:rPr>
        <w:t>О введении в действие Земельного кодекса Российской Федерации</w:t>
      </w:r>
      <w:r w:rsidR="00981DBE">
        <w:rPr>
          <w:rFonts w:eastAsia="Calibri"/>
        </w:rPr>
        <w:t>»,</w:t>
      </w:r>
      <w:r w:rsidR="00981DBE" w:rsidRPr="00A8071A">
        <w:rPr>
          <w:rFonts w:eastAsia="Calibri"/>
        </w:rPr>
        <w:t xml:space="preserve"> </w:t>
      </w:r>
      <w:r w:rsidR="00981DBE">
        <w:rPr>
          <w:rFonts w:eastAsia="Calibri"/>
        </w:rPr>
        <w:t>и</w:t>
      </w:r>
      <w:r w:rsidR="00981DBE" w:rsidRPr="00981DBE">
        <w:rPr>
          <w:rFonts w:eastAsia="Calibri"/>
        </w:rPr>
        <w:t>сполнительн</w:t>
      </w:r>
      <w:r w:rsidR="00981DBE">
        <w:rPr>
          <w:rFonts w:eastAsia="Calibri"/>
        </w:rPr>
        <w:t>ые</w:t>
      </w:r>
      <w:r w:rsidR="00981DBE" w:rsidRPr="00981DBE">
        <w:rPr>
          <w:rFonts w:eastAsia="Calibri"/>
        </w:rPr>
        <w:t xml:space="preserve"> орган</w:t>
      </w:r>
      <w:r w:rsidR="00981DBE">
        <w:rPr>
          <w:rFonts w:eastAsia="Calibri"/>
        </w:rPr>
        <w:t>ы</w:t>
      </w:r>
      <w:r w:rsidR="00981DBE" w:rsidRPr="00981DBE">
        <w:rPr>
          <w:rFonts w:eastAsia="Calibri"/>
        </w:rPr>
        <w:t xml:space="preserve"> государственной власти или орган</w:t>
      </w:r>
      <w:r w:rsidR="00981DBE">
        <w:rPr>
          <w:rFonts w:eastAsia="Calibri"/>
        </w:rPr>
        <w:t>ы</w:t>
      </w:r>
      <w:r w:rsidR="00981DBE" w:rsidRPr="00981DBE">
        <w:rPr>
          <w:rFonts w:eastAsia="Calibri"/>
        </w:rPr>
        <w:t xml:space="preserve"> местного самоуправления, уполномоченные на предоставление земельных участков, государственная собственность на которые не разграничена</w:t>
      </w:r>
      <w:r w:rsidR="00981DBE">
        <w:rPr>
          <w:rFonts w:eastAsia="Calibri"/>
        </w:rPr>
        <w:t>,</w:t>
      </w:r>
      <w:r w:rsidRPr="00A8071A">
        <w:rPr>
          <w:rFonts w:eastAsia="Calibri"/>
        </w:rPr>
        <w:t xml:space="preserve"> обязаны обеспечивать:</w:t>
      </w:r>
      <w:r w:rsidR="001D53B9">
        <w:rPr>
          <w:rFonts w:eastAsia="Calibri"/>
        </w:rPr>
        <w:t>»;</w:t>
      </w:r>
    </w:p>
    <w:p w:rsidR="00A8071A" w:rsidRPr="008002E5" w:rsidRDefault="00A8071A" w:rsidP="008002E5">
      <w:pPr>
        <w:spacing w:line="276" w:lineRule="auto"/>
        <w:rPr>
          <w:rFonts w:eastAsia="Calibri"/>
        </w:rPr>
      </w:pPr>
    </w:p>
    <w:p w:rsidR="003906A0" w:rsidRPr="003906A0" w:rsidRDefault="008002E5" w:rsidP="003906A0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>1.4.</w:t>
      </w:r>
      <w:r w:rsidR="003906A0" w:rsidRPr="003906A0">
        <w:t xml:space="preserve"> </w:t>
      </w:r>
      <w:r w:rsidR="003906A0" w:rsidRPr="003906A0">
        <w:rPr>
          <w:rFonts w:eastAsia="Calibri"/>
        </w:rPr>
        <w:t>статью 56 дополнить частью 3.1 следующего содержания:</w:t>
      </w:r>
    </w:p>
    <w:p w:rsidR="003906A0" w:rsidRPr="003906A0" w:rsidRDefault="003906A0" w:rsidP="003906A0">
      <w:pPr>
        <w:spacing w:line="276" w:lineRule="auto"/>
        <w:rPr>
          <w:rFonts w:eastAsia="Calibri"/>
        </w:rPr>
      </w:pPr>
    </w:p>
    <w:p w:rsidR="003906A0" w:rsidRPr="003906A0" w:rsidRDefault="003906A0" w:rsidP="003906A0">
      <w:pPr>
        <w:spacing w:line="276" w:lineRule="auto"/>
        <w:rPr>
          <w:rFonts w:eastAsia="Calibri"/>
        </w:rPr>
      </w:pPr>
      <w:r w:rsidRPr="003906A0">
        <w:rPr>
          <w:rFonts w:eastAsia="Calibri"/>
        </w:rPr>
        <w:lastRenderedPageBreak/>
        <w:t>«3.1. Собственники твердых коммунальных отходов обязаны заключить договор на оказание услуг по обращению с твердыми коммунальными отходами с региональным оператором, в зоне деятельности которого образуются твердые коммунальные отходы и находятся места их накопления.</w:t>
      </w:r>
    </w:p>
    <w:p w:rsidR="003906A0" w:rsidRDefault="003906A0" w:rsidP="003906A0">
      <w:pPr>
        <w:spacing w:line="276" w:lineRule="auto"/>
        <w:rPr>
          <w:rFonts w:eastAsia="Calibri"/>
        </w:rPr>
      </w:pPr>
      <w:r w:rsidRPr="003906A0">
        <w:rPr>
          <w:rFonts w:eastAsia="Calibri"/>
        </w:rPr>
        <w:t>Юридические лица, в результате деятельности которых образуются твердые коммунальные отходы, вправе отказаться от заключения договора с региональным оператором в случае наличия в их собственности или на ином законном основании объекта размещения отходов, расположенного в границах земельного участка, на территории которого образуются такие твердые коммунальные отходы, или на смежном земельном участке по отношению к земельному участку, на территории которого образуются такие твердые коммунальные отходы.»;</w:t>
      </w:r>
    </w:p>
    <w:p w:rsidR="003906A0" w:rsidRDefault="003906A0" w:rsidP="003906A0">
      <w:pPr>
        <w:spacing w:line="276" w:lineRule="auto"/>
        <w:rPr>
          <w:rFonts w:eastAsia="Calibri"/>
        </w:rPr>
      </w:pPr>
    </w:p>
    <w:p w:rsidR="00297C7F" w:rsidRDefault="003906A0" w:rsidP="008002E5">
      <w:pPr>
        <w:spacing w:line="276" w:lineRule="auto"/>
        <w:rPr>
          <w:rFonts w:eastAsia="Calibri"/>
        </w:rPr>
      </w:pPr>
      <w:r>
        <w:rPr>
          <w:rFonts w:eastAsia="Calibri"/>
        </w:rPr>
        <w:t>1.5.</w:t>
      </w:r>
      <w:r w:rsidR="008002E5" w:rsidRPr="008002E5">
        <w:rPr>
          <w:rFonts w:eastAsia="Calibri"/>
        </w:rPr>
        <w:t xml:space="preserve"> </w:t>
      </w:r>
      <w:r w:rsidR="00297C7F">
        <w:rPr>
          <w:rFonts w:eastAsia="Calibri"/>
        </w:rPr>
        <w:t>часть 1 статьи 58 изложить в следующей редакции:</w:t>
      </w:r>
    </w:p>
    <w:p w:rsidR="00297C7F" w:rsidRDefault="00297C7F" w:rsidP="008002E5">
      <w:pPr>
        <w:spacing w:line="276" w:lineRule="auto"/>
        <w:rPr>
          <w:rFonts w:eastAsia="Calibri"/>
        </w:rPr>
      </w:pPr>
    </w:p>
    <w:p w:rsidR="00297C7F" w:rsidRDefault="00297C7F" w:rsidP="008002E5">
      <w:pPr>
        <w:spacing w:line="276" w:lineRule="auto"/>
        <w:rPr>
          <w:rFonts w:eastAsia="Calibri"/>
        </w:rPr>
      </w:pPr>
      <w:r w:rsidRPr="00297C7F">
        <w:rPr>
          <w:rFonts w:eastAsia="Calibri"/>
        </w:rPr>
        <w:t xml:space="preserve">«1. Мероприятия по благоустройству территории </w:t>
      </w:r>
      <w:r w:rsidR="007372C1">
        <w:rPr>
          <w:rFonts w:eastAsia="Calibri"/>
        </w:rPr>
        <w:t>Большенеклинов</w:t>
      </w:r>
      <w:r w:rsidRPr="00297C7F">
        <w:rPr>
          <w:rFonts w:eastAsia="Calibri"/>
        </w:rPr>
        <w:t>ского сельского поселения, освещению общественных пространств, территорий общего пользования, озеленению территории, установке указателей с наименованиями улиц и номерами домов, размещению и содержанию малых архитектурных форм финансируются за счет средств лиц, являющихся собственниками (правообладателями) территорий с соответствующими объектами благоустройства.»;</w:t>
      </w:r>
    </w:p>
    <w:p w:rsidR="00297C7F" w:rsidRDefault="00297C7F" w:rsidP="008002E5">
      <w:pPr>
        <w:spacing w:line="276" w:lineRule="auto"/>
        <w:rPr>
          <w:rFonts w:eastAsia="Calibri"/>
        </w:rPr>
      </w:pPr>
    </w:p>
    <w:p w:rsidR="00577ACB" w:rsidRDefault="00297C7F" w:rsidP="008002E5">
      <w:pPr>
        <w:spacing w:line="276" w:lineRule="auto"/>
        <w:rPr>
          <w:rFonts w:eastAsia="Calibri"/>
        </w:rPr>
      </w:pPr>
      <w:r>
        <w:rPr>
          <w:rFonts w:eastAsia="Calibri"/>
        </w:rPr>
        <w:t>1.</w:t>
      </w:r>
      <w:r w:rsidR="003906A0">
        <w:rPr>
          <w:rFonts w:eastAsia="Calibri"/>
        </w:rPr>
        <w:t>6</w:t>
      </w:r>
      <w:r>
        <w:rPr>
          <w:rFonts w:eastAsia="Calibri"/>
        </w:rPr>
        <w:t xml:space="preserve">. </w:t>
      </w:r>
      <w:r w:rsidR="00D80717">
        <w:rPr>
          <w:rFonts w:eastAsia="Calibri"/>
        </w:rPr>
        <w:t>пункт 1.4 приложения «Г» дополнить подпунктом 8 следующего содержания:</w:t>
      </w:r>
    </w:p>
    <w:p w:rsidR="00D80717" w:rsidRDefault="00D80717" w:rsidP="008002E5">
      <w:pPr>
        <w:spacing w:line="276" w:lineRule="auto"/>
        <w:rPr>
          <w:rFonts w:eastAsia="Calibri"/>
        </w:rPr>
      </w:pPr>
    </w:p>
    <w:p w:rsidR="00D80717" w:rsidRDefault="00D80717" w:rsidP="00D80717">
      <w:pPr>
        <w:spacing w:line="276" w:lineRule="auto"/>
        <w:rPr>
          <w:rFonts w:eastAsia="Calibri"/>
        </w:rPr>
      </w:pPr>
      <w:r>
        <w:rPr>
          <w:rFonts w:eastAsia="Calibri"/>
        </w:rPr>
        <w:t>«8) на земельных участках</w:t>
      </w:r>
      <w:r w:rsidRPr="00D80717">
        <w:rPr>
          <w:rFonts w:eastAsia="Calibri"/>
        </w:rPr>
        <w:t>, государственная собственность на которые не разграничена –</w:t>
      </w:r>
      <w:r>
        <w:rPr>
          <w:rFonts w:eastAsia="Calibri"/>
        </w:rPr>
        <w:t xml:space="preserve"> </w:t>
      </w:r>
      <w:r w:rsidRPr="00D80717">
        <w:rPr>
          <w:rFonts w:eastAsia="Calibri"/>
        </w:rPr>
        <w:t>федеральны</w:t>
      </w:r>
      <w:r>
        <w:rPr>
          <w:rFonts w:eastAsia="Calibri"/>
        </w:rPr>
        <w:t>й орган</w:t>
      </w:r>
      <w:r w:rsidRPr="00D80717">
        <w:rPr>
          <w:rFonts w:eastAsia="Calibri"/>
        </w:rPr>
        <w:t xml:space="preserve"> исполнительной власти,</w:t>
      </w:r>
      <w:r>
        <w:rPr>
          <w:rFonts w:eastAsia="Calibri"/>
        </w:rPr>
        <w:t xml:space="preserve"> </w:t>
      </w:r>
      <w:r w:rsidRPr="00D80717">
        <w:rPr>
          <w:rFonts w:eastAsia="Calibri"/>
        </w:rPr>
        <w:t>орган исполнительной власти субъекта Российской Федерации</w:t>
      </w:r>
      <w:r>
        <w:rPr>
          <w:rFonts w:eastAsia="Calibri"/>
        </w:rPr>
        <w:t xml:space="preserve"> или </w:t>
      </w:r>
      <w:r w:rsidRPr="00D80717">
        <w:rPr>
          <w:rFonts w:eastAsia="Calibri"/>
        </w:rPr>
        <w:t>орган местного самоуправления</w:t>
      </w:r>
      <w:r>
        <w:rPr>
          <w:rFonts w:eastAsia="Calibri"/>
        </w:rPr>
        <w:t xml:space="preserve">, уполномоченные на предоставление земельных </w:t>
      </w:r>
      <w:r w:rsidR="00572777">
        <w:rPr>
          <w:rFonts w:eastAsia="Calibri"/>
        </w:rPr>
        <w:t xml:space="preserve">участков, государственная собственность на которые </w:t>
      </w:r>
      <w:r w:rsidRPr="00D80717">
        <w:rPr>
          <w:rFonts w:eastAsia="Calibri"/>
        </w:rPr>
        <w:t>не разграниче</w:t>
      </w:r>
      <w:r w:rsidR="00572777">
        <w:rPr>
          <w:rFonts w:eastAsia="Calibri"/>
        </w:rPr>
        <w:t>на</w:t>
      </w:r>
      <w:r w:rsidRPr="00D80717">
        <w:rPr>
          <w:rFonts w:eastAsia="Calibri"/>
        </w:rPr>
        <w:t>.</w:t>
      </w:r>
      <w:r>
        <w:rPr>
          <w:rFonts w:eastAsia="Calibri"/>
        </w:rPr>
        <w:t>»</w:t>
      </w:r>
      <w:r w:rsidR="00572777">
        <w:rPr>
          <w:rFonts w:eastAsia="Calibri"/>
        </w:rPr>
        <w:t>.</w:t>
      </w:r>
    </w:p>
    <w:p w:rsidR="00BD3DAC" w:rsidRDefault="00BD3DAC" w:rsidP="00D80717">
      <w:pPr>
        <w:spacing w:line="276" w:lineRule="auto"/>
        <w:rPr>
          <w:rFonts w:eastAsia="Calibri"/>
        </w:rPr>
      </w:pP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2. </w:t>
      </w:r>
      <w:r w:rsidR="002D4E8D" w:rsidRPr="002D4E8D">
        <w:rPr>
          <w:rFonts w:eastAsia="Calibri"/>
          <w:iCs/>
        </w:rPr>
        <w:t>Ведущему специалисту Федоренко О.Н</w:t>
      </w:r>
      <w:r w:rsidR="002D4E8D">
        <w:rPr>
          <w:rFonts w:eastAsia="Calibri"/>
          <w:i/>
          <w:color w:val="FF0000"/>
        </w:rPr>
        <w:t>.</w:t>
      </w:r>
      <w:r w:rsidRPr="008002E5">
        <w:rPr>
          <w:rFonts w:eastAsia="Calibri"/>
          <w:color w:val="FF0000"/>
        </w:rPr>
        <w:t xml:space="preserve"> </w:t>
      </w:r>
      <w:r w:rsidRPr="008002E5">
        <w:rPr>
          <w:rFonts w:eastAsia="Calibri"/>
        </w:rPr>
        <w:t xml:space="preserve">обеспечить официальное опубликование (обнародование) настоящего решения и разместить его на официальном сайте Собрания депутатов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>ского сельского поселения в информационно-телекоммуникационной сети «Интернет».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>3. Настоящее решение вступает в силу со дня его официального опубликования (обнародования).</w:t>
      </w:r>
    </w:p>
    <w:p w:rsidR="008002E5" w:rsidRPr="008002E5" w:rsidRDefault="008002E5" w:rsidP="008002E5">
      <w:pPr>
        <w:spacing w:line="276" w:lineRule="auto"/>
        <w:rPr>
          <w:rFonts w:eastAsia="Calibri"/>
        </w:rPr>
      </w:pPr>
      <w:r w:rsidRPr="008002E5">
        <w:rPr>
          <w:rFonts w:eastAsia="Calibri"/>
        </w:rPr>
        <w:t xml:space="preserve">4. Контроль за исполнением настоящего решения </w:t>
      </w:r>
      <w:r w:rsidR="002D4E8D">
        <w:rPr>
          <w:rFonts w:eastAsia="Calibri"/>
        </w:rPr>
        <w:t>оставляю за собой.</w:t>
      </w:r>
    </w:p>
    <w:p w:rsidR="008002E5" w:rsidRPr="008002E5" w:rsidRDefault="008002E5" w:rsidP="008002E5">
      <w:pPr>
        <w:spacing w:line="276" w:lineRule="auto"/>
        <w:ind w:firstLine="0"/>
        <w:rPr>
          <w:rFonts w:eastAsia="Calibri"/>
        </w:rPr>
      </w:pPr>
      <w:r w:rsidRPr="008002E5">
        <w:rPr>
          <w:rFonts w:eastAsia="Calibri"/>
        </w:rPr>
        <w:t>Председатель Собрания депутатов –</w:t>
      </w:r>
    </w:p>
    <w:p w:rsidR="008002E5" w:rsidRPr="008002E5" w:rsidRDefault="008002E5" w:rsidP="008002E5">
      <w:pPr>
        <w:tabs>
          <w:tab w:val="left" w:pos="8080"/>
        </w:tabs>
        <w:spacing w:line="276" w:lineRule="auto"/>
        <w:ind w:firstLine="0"/>
        <w:rPr>
          <w:rFonts w:eastAsia="Calibri"/>
        </w:rPr>
      </w:pPr>
      <w:r w:rsidRPr="008002E5">
        <w:rPr>
          <w:rFonts w:eastAsia="Calibri"/>
        </w:rPr>
        <w:t xml:space="preserve">Глава </w:t>
      </w:r>
      <w:r w:rsidR="007372C1">
        <w:rPr>
          <w:rFonts w:eastAsia="Calibri"/>
        </w:rPr>
        <w:t>Большенеклинов</w:t>
      </w:r>
      <w:r w:rsidRPr="008002E5">
        <w:rPr>
          <w:rFonts w:eastAsia="Calibri"/>
        </w:rPr>
        <w:t>ского сельского поселения</w:t>
      </w:r>
      <w:r w:rsidRPr="008002E5">
        <w:rPr>
          <w:rFonts w:eastAsia="Calibri"/>
        </w:rPr>
        <w:tab/>
      </w:r>
      <w:r w:rsidR="005A26E4">
        <w:rPr>
          <w:rFonts w:eastAsia="Calibri"/>
        </w:rPr>
        <w:t>А.В. Кисляк</w:t>
      </w:r>
    </w:p>
    <w:p w:rsidR="008002E5" w:rsidRPr="008002E5" w:rsidRDefault="008002E5" w:rsidP="008002E5">
      <w:pPr>
        <w:spacing w:line="276" w:lineRule="auto"/>
        <w:ind w:firstLine="0"/>
        <w:rPr>
          <w:rFonts w:eastAsia="Calibri"/>
        </w:rPr>
      </w:pPr>
      <w:r w:rsidRPr="008002E5">
        <w:rPr>
          <w:rFonts w:eastAsia="Calibri"/>
        </w:rPr>
        <w:t xml:space="preserve">с. </w:t>
      </w:r>
      <w:r w:rsidR="003906A0">
        <w:rPr>
          <w:rFonts w:eastAsia="Calibri"/>
        </w:rPr>
        <w:t xml:space="preserve">Большая </w:t>
      </w:r>
      <w:proofErr w:type="spellStart"/>
      <w:r w:rsidR="003906A0">
        <w:rPr>
          <w:rFonts w:eastAsia="Calibri"/>
        </w:rPr>
        <w:t>Неклиновка</w:t>
      </w:r>
      <w:proofErr w:type="spellEnd"/>
    </w:p>
    <w:p w:rsidR="008002E5" w:rsidRPr="00D84E55" w:rsidRDefault="00D84E55" w:rsidP="008002E5">
      <w:pPr>
        <w:spacing w:line="276" w:lineRule="auto"/>
        <w:ind w:firstLine="0"/>
        <w:rPr>
          <w:rFonts w:eastAsia="Calibri"/>
          <w:iCs/>
        </w:rPr>
      </w:pPr>
      <w:r w:rsidRPr="00D84E55">
        <w:rPr>
          <w:rFonts w:eastAsia="Calibri"/>
          <w:iCs/>
        </w:rPr>
        <w:t>19</w:t>
      </w:r>
      <w:r w:rsidR="008002E5" w:rsidRPr="00D84E55">
        <w:rPr>
          <w:rFonts w:eastAsia="Calibri"/>
          <w:iCs/>
        </w:rPr>
        <w:t xml:space="preserve"> </w:t>
      </w:r>
      <w:r w:rsidRPr="00D84E55">
        <w:rPr>
          <w:rFonts w:eastAsia="Calibri"/>
          <w:iCs/>
        </w:rPr>
        <w:t>августа</w:t>
      </w:r>
      <w:r w:rsidR="008002E5" w:rsidRPr="00D84E55">
        <w:rPr>
          <w:rFonts w:eastAsia="Calibri"/>
          <w:iCs/>
        </w:rPr>
        <w:t xml:space="preserve"> 20</w:t>
      </w:r>
      <w:r w:rsidR="00837D1D" w:rsidRPr="00D84E55">
        <w:rPr>
          <w:rFonts w:eastAsia="Calibri"/>
          <w:iCs/>
        </w:rPr>
        <w:t>20</w:t>
      </w:r>
      <w:r w:rsidR="008002E5" w:rsidRPr="00D84E55">
        <w:rPr>
          <w:rFonts w:eastAsia="Calibri"/>
          <w:iCs/>
        </w:rPr>
        <w:t xml:space="preserve"> года</w:t>
      </w:r>
    </w:p>
    <w:p w:rsidR="008002E5" w:rsidRPr="00D84E55" w:rsidRDefault="008002E5" w:rsidP="008002E5">
      <w:pPr>
        <w:spacing w:line="276" w:lineRule="auto"/>
        <w:ind w:firstLine="0"/>
        <w:rPr>
          <w:rFonts w:eastAsia="Calibri"/>
          <w:iCs/>
        </w:rPr>
      </w:pPr>
      <w:r w:rsidRPr="00D84E55">
        <w:rPr>
          <w:rFonts w:eastAsia="Calibri"/>
          <w:iCs/>
        </w:rPr>
        <w:t xml:space="preserve">№ </w:t>
      </w:r>
      <w:r w:rsidR="00D84E55" w:rsidRPr="00D84E55">
        <w:rPr>
          <w:rFonts w:eastAsia="Calibri"/>
          <w:iCs/>
        </w:rPr>
        <w:t>161</w:t>
      </w:r>
      <w:bookmarkStart w:id="0" w:name="_GoBack"/>
      <w:bookmarkEnd w:id="0"/>
    </w:p>
    <w:sectPr w:rsidR="008002E5" w:rsidRPr="00D84E55" w:rsidSect="006C5E8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660" w:rsidRDefault="00AE2660">
      <w:r>
        <w:separator/>
      </w:r>
    </w:p>
  </w:endnote>
  <w:endnote w:type="continuationSeparator" w:id="0">
    <w:p w:rsidR="00AE2660" w:rsidRDefault="00AE2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660" w:rsidRDefault="00AE2660">
      <w:r>
        <w:separator/>
      </w:r>
    </w:p>
  </w:footnote>
  <w:footnote w:type="continuationSeparator" w:id="0">
    <w:p w:rsidR="00AE2660" w:rsidRDefault="00AE2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8462892"/>
      <w:docPartObj>
        <w:docPartGallery w:val="Page Numbers (Top of Page)"/>
        <w:docPartUnique/>
      </w:docPartObj>
    </w:sdtPr>
    <w:sdtEndPr/>
    <w:sdtContent>
      <w:p w:rsidR="004F3224" w:rsidRDefault="00837D1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6E4">
          <w:rPr>
            <w:noProof/>
          </w:rPr>
          <w:t>12</w:t>
        </w:r>
        <w:r>
          <w:fldChar w:fldCharType="end"/>
        </w:r>
      </w:p>
    </w:sdtContent>
  </w:sdt>
  <w:p w:rsidR="004F3224" w:rsidRDefault="00AE26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770"/>
    <w:rsid w:val="00052D8F"/>
    <w:rsid w:val="000A2ADC"/>
    <w:rsid w:val="000C2304"/>
    <w:rsid w:val="000E35F6"/>
    <w:rsid w:val="00176128"/>
    <w:rsid w:val="001D53B9"/>
    <w:rsid w:val="0028132B"/>
    <w:rsid w:val="00297C7F"/>
    <w:rsid w:val="002D048D"/>
    <w:rsid w:val="002D4E8D"/>
    <w:rsid w:val="00355225"/>
    <w:rsid w:val="003663CC"/>
    <w:rsid w:val="003906A0"/>
    <w:rsid w:val="0039724F"/>
    <w:rsid w:val="0044402C"/>
    <w:rsid w:val="004742D2"/>
    <w:rsid w:val="004B4A84"/>
    <w:rsid w:val="00537E33"/>
    <w:rsid w:val="00572777"/>
    <w:rsid w:val="00577ACB"/>
    <w:rsid w:val="005A26E4"/>
    <w:rsid w:val="006078BF"/>
    <w:rsid w:val="006C5E8F"/>
    <w:rsid w:val="007372C1"/>
    <w:rsid w:val="0076752C"/>
    <w:rsid w:val="00794D97"/>
    <w:rsid w:val="007D390F"/>
    <w:rsid w:val="007D5F36"/>
    <w:rsid w:val="008002E5"/>
    <w:rsid w:val="00837D1D"/>
    <w:rsid w:val="00981DBE"/>
    <w:rsid w:val="009D7CA3"/>
    <w:rsid w:val="00A8071A"/>
    <w:rsid w:val="00AD096D"/>
    <w:rsid w:val="00AE2660"/>
    <w:rsid w:val="00B56770"/>
    <w:rsid w:val="00B72262"/>
    <w:rsid w:val="00B91855"/>
    <w:rsid w:val="00BD3DAC"/>
    <w:rsid w:val="00D80717"/>
    <w:rsid w:val="00D84E55"/>
    <w:rsid w:val="00DB0A9C"/>
    <w:rsid w:val="00EC2C67"/>
    <w:rsid w:val="00F82755"/>
    <w:rsid w:val="00F9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FACB1"/>
  <w15:chartTrackingRefBased/>
  <w15:docId w15:val="{D96096CF-9FE3-4F59-8C20-2607887D4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02E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basedOn w:val="a0"/>
    <w:link w:val="a3"/>
    <w:uiPriority w:val="99"/>
    <w:rsid w:val="008002E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Шпорт (ЮК "АЛЕКСО")</dc:creator>
  <cp:keywords/>
  <dc:description/>
  <cp:lastModifiedBy>User</cp:lastModifiedBy>
  <cp:revision>2</cp:revision>
  <dcterms:created xsi:type="dcterms:W3CDTF">2020-08-31T05:38:00Z</dcterms:created>
  <dcterms:modified xsi:type="dcterms:W3CDTF">2020-08-31T05:38:00Z</dcterms:modified>
</cp:coreProperties>
</file>